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64404" w14:textId="77777777" w:rsidR="00654FC2" w:rsidRDefault="00382662" w:rsidP="003826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орта білім беретін оқу </w:t>
      </w:r>
    </w:p>
    <w:p w14:paraId="70E48CE9" w14:textId="77777777" w:rsidR="00654FC2" w:rsidRDefault="00382662" w:rsidP="003826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орындарында ауызсу режиміне </w:t>
      </w:r>
    </w:p>
    <w:p w14:paraId="68DA9EB3" w14:textId="77777777" w:rsidR="00654FC2" w:rsidRDefault="00382662" w:rsidP="003826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қойылатын санитарлық-гиг</w:t>
      </w:r>
      <w:r w:rsidR="00654FC2">
        <w:rPr>
          <w:rFonts w:ascii="Times New Roman" w:hAnsi="Times New Roman" w:cs="Times New Roman"/>
          <w:sz w:val="28"/>
          <w:szCs w:val="28"/>
          <w:lang w:val="kk-KZ"/>
        </w:rPr>
        <w:t xml:space="preserve">иеналық </w:t>
      </w:r>
    </w:p>
    <w:p w14:paraId="1BCC2646" w14:textId="0AFEB7B7" w:rsidR="006678E5" w:rsidRDefault="00654FC2" w:rsidP="003826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талаптарды сақтау мақсатында</w:t>
      </w:r>
    </w:p>
    <w:p w14:paraId="7D6AC6C4" w14:textId="77777777" w:rsidR="00654FC2" w:rsidRDefault="00654FC2" w:rsidP="003826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4BAF7451" w14:textId="77777777" w:rsidR="00654FC2" w:rsidRDefault="00654FC2" w:rsidP="00382662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AF695AD" w14:textId="3015DA89" w:rsidR="00654FC2" w:rsidRDefault="00654FC2" w:rsidP="00654F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C639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Анықтама</w:t>
      </w:r>
    </w:p>
    <w:p w14:paraId="6468518B" w14:textId="77777777" w:rsidR="008C6394" w:rsidRPr="008C6394" w:rsidRDefault="008C6394" w:rsidP="00654FC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72A2DE" w14:textId="70BC671D" w:rsidR="008C6394" w:rsidRDefault="008C6394" w:rsidP="00411B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Денсаулық сақтау министрлігінің 2022 жылғы 17 ақпандағы №</w:t>
      </w:r>
      <w:r w:rsidR="00411BC6">
        <w:rPr>
          <w:rFonts w:ascii="Times New Roman" w:hAnsi="Times New Roman" w:cs="Times New Roman"/>
          <w:sz w:val="28"/>
          <w:szCs w:val="28"/>
          <w:lang w:val="kk-KZ"/>
        </w:rPr>
        <w:t xml:space="preserve">ҚР ДСМ -16 бұйрығымен бекітілген білім беру ұйымдарына қойылатын санитарлық-эпидемиологиялық талаптарға сәйкес </w:t>
      </w:r>
      <w:r w:rsidR="00654FC2">
        <w:rPr>
          <w:rFonts w:ascii="Times New Roman" w:hAnsi="Times New Roman" w:cs="Times New Roman"/>
          <w:sz w:val="28"/>
          <w:szCs w:val="28"/>
          <w:lang w:val="kk-KZ"/>
        </w:rPr>
        <w:t xml:space="preserve">Ақмола облысы білім басқармасының Ерейментау ауданы бойынша «Сілеті ауылының жалпы орта білім беретін </w:t>
      </w:r>
      <w:r>
        <w:rPr>
          <w:rFonts w:ascii="Times New Roman" w:hAnsi="Times New Roman" w:cs="Times New Roman"/>
          <w:sz w:val="28"/>
          <w:szCs w:val="28"/>
          <w:lang w:val="kk-KZ"/>
        </w:rPr>
        <w:t>мектебінің КММ -сінде орталықтандырылған ауызсу жүйесі болмауына байланысты мектеп оқушыларының ауызсу режимін сақтауына тұрақты бақылауды жүзеге асыруды ұйымдасты</w:t>
      </w:r>
      <w:r w:rsidR="00411BC6">
        <w:rPr>
          <w:rFonts w:ascii="Times New Roman" w:hAnsi="Times New Roman" w:cs="Times New Roman"/>
          <w:sz w:val="28"/>
          <w:szCs w:val="28"/>
          <w:lang w:val="kk-KZ"/>
        </w:rPr>
        <w:t>рылған.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Ауызсу режимін ұйымдастыруды үнемі қадағалап отыру, </w:t>
      </w:r>
      <w:r w:rsidR="00411BC6">
        <w:rPr>
          <w:rFonts w:ascii="Times New Roman" w:hAnsi="Times New Roman" w:cs="Times New Roman"/>
          <w:sz w:val="28"/>
          <w:szCs w:val="28"/>
          <w:lang w:val="kk-KZ"/>
        </w:rPr>
        <w:t xml:space="preserve">білім алушылардың мектепте болған уақытта </w:t>
      </w:r>
      <w:r>
        <w:rPr>
          <w:rFonts w:ascii="Times New Roman" w:hAnsi="Times New Roman" w:cs="Times New Roman"/>
          <w:sz w:val="28"/>
          <w:szCs w:val="28"/>
          <w:lang w:val="kk-KZ"/>
        </w:rPr>
        <w:t>асханада</w:t>
      </w:r>
      <w:r w:rsidR="00411BC6">
        <w:rPr>
          <w:rFonts w:ascii="Times New Roman" w:hAnsi="Times New Roman" w:cs="Times New Roman"/>
          <w:sz w:val="28"/>
          <w:szCs w:val="28"/>
          <w:lang w:val="kk-KZ"/>
        </w:rPr>
        <w:t xml:space="preserve"> бөтелкедегі суы бар диспонсерді орналастырып, ауызсуға еркін қол жеткізілген. Суды әрбір жаңадан орнатқан кезде контейнерге орнату күнімен уақыты көрсетіліп отырады.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Жауапты тұлғалар: аспазшы және медбике. Қадағалаушы мектеп әкімшілігі. Осы анықтаманы 2024-2025 оқу жылында ауызсу режимін ұйымдастыру туралы бұйрыққа 1- қосымша ретінде ұсынылды. </w:t>
      </w:r>
    </w:p>
    <w:p w14:paraId="7F98E540" w14:textId="77777777" w:rsidR="008C6394" w:rsidRDefault="008C6394" w:rsidP="00411BC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B19DB3" w14:textId="77777777" w:rsidR="008C6394" w:rsidRDefault="008C6394" w:rsidP="008C639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589CCCEB" w14:textId="77777777" w:rsidR="008C6394" w:rsidRDefault="008C6394" w:rsidP="008C639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275EE713" w14:textId="77777777" w:rsidR="008C6394" w:rsidRDefault="008C6394" w:rsidP="008C639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720B628" w14:textId="77777777" w:rsidR="008C6394" w:rsidRDefault="008C6394" w:rsidP="008C639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507EAC54" w14:textId="391A20A2" w:rsidR="008C6394" w:rsidRDefault="008C6394" w:rsidP="008C639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директорының м.а.                            Ихрар И.</w:t>
      </w:r>
    </w:p>
    <w:p w14:paraId="42915C3F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7B9B201C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6DDCC51B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2E871F30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51D71B2F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1EAFA02B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6C702042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1F1A419B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1DEDF9EB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14C4828B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5299C903" w14:textId="77777777" w:rsidR="00411BC6" w:rsidRDefault="00411BC6" w:rsidP="008C6394">
      <w:pPr>
        <w:rPr>
          <w:rFonts w:ascii="Times New Roman" w:hAnsi="Times New Roman" w:cs="Times New Roman"/>
          <w:i/>
          <w:iCs/>
          <w:lang w:val="kk-KZ"/>
        </w:rPr>
      </w:pPr>
    </w:p>
    <w:p w14:paraId="583A4812" w14:textId="51D0CEC9" w:rsidR="008C6394" w:rsidRPr="008C6394" w:rsidRDefault="008C6394" w:rsidP="008C6394">
      <w:pPr>
        <w:rPr>
          <w:rFonts w:ascii="Times New Roman" w:hAnsi="Times New Roman" w:cs="Times New Roman"/>
          <w:i/>
          <w:iCs/>
          <w:lang w:val="kk-KZ"/>
        </w:rPr>
      </w:pPr>
      <w:r w:rsidRPr="008C6394">
        <w:rPr>
          <w:rFonts w:ascii="Times New Roman" w:hAnsi="Times New Roman" w:cs="Times New Roman"/>
          <w:i/>
          <w:iCs/>
          <w:lang w:val="kk-KZ"/>
        </w:rPr>
        <w:t>4-сынып</w:t>
      </w:r>
    </w:p>
    <w:p w14:paraId="4EEBB4E7" w14:textId="77777777" w:rsidR="008C6394" w:rsidRPr="008C6394" w:rsidRDefault="008C6394" w:rsidP="008C6394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281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2353"/>
        <w:gridCol w:w="7581"/>
        <w:gridCol w:w="1699"/>
      </w:tblGrid>
      <w:tr w:rsidR="008C6394" w:rsidRPr="008C6394" w14:paraId="435CB6CD" w14:textId="77777777" w:rsidTr="008C6394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DE01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E5CAF45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BCBAEA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Айлар</w:t>
            </w:r>
            <w:proofErr w:type="spellEnd"/>
          </w:p>
        </w:tc>
        <w:tc>
          <w:tcPr>
            <w:tcW w:w="2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5B7C78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Тақырыптың</w:t>
            </w:r>
            <w:proofErr w:type="spellEnd"/>
            <w:r w:rsidRPr="008C6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30327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Сағат</w:t>
            </w:r>
            <w:proofErr w:type="spellEnd"/>
            <w:r w:rsidRPr="008C63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саны</w:t>
            </w:r>
          </w:p>
        </w:tc>
      </w:tr>
      <w:tr w:rsidR="008C6394" w:rsidRPr="008C6394" w14:paraId="462A0197" w14:textId="77777777" w:rsidTr="008C6394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DDA2D3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5604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қыркүйек</w:t>
            </w:r>
            <w:proofErr w:type="spellEnd"/>
          </w:p>
        </w:tc>
        <w:tc>
          <w:tcPr>
            <w:tcW w:w="2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C975E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Жол 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жүру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ережелерін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білеміз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бе?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87C8A9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6394" w:rsidRPr="008C6394" w14:paraId="2891FD8A" w14:textId="77777777" w:rsidTr="008C6394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48BE3FB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0421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қазан</w:t>
            </w:r>
            <w:proofErr w:type="spellEnd"/>
          </w:p>
        </w:tc>
        <w:tc>
          <w:tcPr>
            <w:tcW w:w="2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927B4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алушылардың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топпен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қатармен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жүру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ережелері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04E354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6394" w:rsidRPr="008C6394" w14:paraId="06F3FA22" w14:textId="77777777" w:rsidTr="008C6394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3B85075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4A41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</w:tc>
        <w:tc>
          <w:tcPr>
            <w:tcW w:w="2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490D5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Жол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жағдайларын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макетте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пішімде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талдау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14:paraId="32E50077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авто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алаңда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өткізілетін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тәжірибелік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4F9AD7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6394" w:rsidRPr="008C6394" w14:paraId="1451174E" w14:textId="77777777" w:rsidTr="008C6394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CF9D87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B2035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F54C5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Темір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жол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өтпелері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13AFEE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6394" w:rsidRPr="008C6394" w14:paraId="1CE1134B" w14:textId="77777777" w:rsidTr="008C6394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7B6A6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B156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сәуір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DD81A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Жарақаттар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кезінде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алғашқы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медициналық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көмек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біліктілігін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084F90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6394" w:rsidRPr="008C6394" w14:paraId="0F2E0CBF" w14:textId="77777777" w:rsidTr="008C6394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1ADDEC5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7D9BA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9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863DB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Қорытынды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сабақ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9B8444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6394" w:rsidRPr="008C6394" w14:paraId="4EE37FA6" w14:textId="77777777" w:rsidTr="008C6394">
        <w:tc>
          <w:tcPr>
            <w:tcW w:w="4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ABA3B2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B3D939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Барлығы</w:t>
            </w:r>
            <w:proofErr w:type="spellEnd"/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A15FC2" w14:textId="77777777" w:rsidR="008C6394" w:rsidRPr="008C6394" w:rsidRDefault="008C6394" w:rsidP="008C6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3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14:paraId="08A4EBE9" w14:textId="77777777" w:rsidR="008C6394" w:rsidRPr="008C6394" w:rsidRDefault="008C6394" w:rsidP="008C639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C6394">
        <w:rPr>
          <w:rFonts w:ascii="Times New Roman" w:hAnsi="Times New Roman" w:cs="Times New Roman"/>
          <w:i/>
          <w:iCs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</w:t>
      </w:r>
    </w:p>
    <w:p w14:paraId="731B00F9" w14:textId="36C9C43C" w:rsidR="00654FC2" w:rsidRPr="00382662" w:rsidRDefault="008C6394" w:rsidP="00654FC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654FC2" w:rsidRPr="0038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62"/>
    <w:rsid w:val="0002302F"/>
    <w:rsid w:val="0037048B"/>
    <w:rsid w:val="00382662"/>
    <w:rsid w:val="00411BC6"/>
    <w:rsid w:val="00654FC2"/>
    <w:rsid w:val="006678E5"/>
    <w:rsid w:val="008C6394"/>
    <w:rsid w:val="00F46A50"/>
    <w:rsid w:val="00FB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6E86"/>
  <w15:chartTrackingRefBased/>
  <w15:docId w15:val="{97C2423D-71EF-4E48-AB3A-93D841FF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2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2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2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2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2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2025-03-17T12:00:00Z</cp:lastPrinted>
  <dcterms:created xsi:type="dcterms:W3CDTF">2025-03-17T11:23:00Z</dcterms:created>
  <dcterms:modified xsi:type="dcterms:W3CDTF">2025-03-17T12:50:00Z</dcterms:modified>
</cp:coreProperties>
</file>